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75CF02D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</w:rPr>
      </w:pPr>
      <w:bookmarkStart w:id="2" w:name="_GoBack"/>
      <w:bookmarkEnd w:id="2"/>
    </w:p>
    <w:p w14:paraId="12EAA882">
      <w:pPr>
        <w:jc w:val="both"/>
        <w:rPr>
          <w:rFonts w:hint="default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附件一：封面</w:t>
      </w:r>
    </w:p>
    <w:p w14:paraId="4EE2DCC5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</w:rPr>
      </w:pPr>
    </w:p>
    <w:p w14:paraId="0D1D842E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</w:rPr>
      </w:pPr>
    </w:p>
    <w:p w14:paraId="226F46E1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</w:rPr>
      </w:pPr>
    </w:p>
    <w:p w14:paraId="1C61B54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leftChars="0" w:firstLine="0" w:firstLineChars="0"/>
        <w:jc w:val="center"/>
        <w:textAlignment w:val="auto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</w:rPr>
        <w:t>雅安市中医医院UPS采购市场调研项目</w:t>
      </w:r>
    </w:p>
    <w:p w14:paraId="5864C5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0" w:firstLineChars="0"/>
        <w:jc w:val="center"/>
        <w:textAlignment w:val="auto"/>
        <w:rPr>
          <w:rFonts w:hint="default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报价方案</w:t>
      </w:r>
    </w:p>
    <w:p w14:paraId="0885233B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</w:p>
    <w:p w14:paraId="1110DBB6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</w:p>
    <w:p w14:paraId="57CDFC6A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</w:p>
    <w:p w14:paraId="70555E1B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</w:p>
    <w:p w14:paraId="64893054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</w:p>
    <w:p w14:paraId="1ECD689E">
      <w:pPr>
        <w:jc w:val="center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</w:p>
    <w:p w14:paraId="49FE917B">
      <w:pPr>
        <w:jc w:val="both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公司名称：</w:t>
      </w:r>
    </w:p>
    <w:p w14:paraId="539CCB49">
      <w:pPr>
        <w:jc w:val="both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联系人：</w:t>
      </w:r>
    </w:p>
    <w:p w14:paraId="2C7DF462">
      <w:pPr>
        <w:jc w:val="both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联系电话：</w:t>
      </w:r>
    </w:p>
    <w:p w14:paraId="0422F284">
      <w:pPr>
        <w:jc w:val="both"/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投标日期：</w:t>
      </w:r>
    </w:p>
    <w:p w14:paraId="1B689FFF">
      <w:pPr>
        <w:ind w:left="0" w:leftChars="0" w:firstLine="0" w:firstLineChars="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</w:p>
    <w:p w14:paraId="52AB6A1E">
      <w:pPr>
        <w:ind w:left="0" w:leftChars="0" w:firstLine="0" w:firstLineChars="0"/>
        <w:jc w:val="both"/>
        <w:rPr>
          <w:rFonts w:hint="eastAsia" w:ascii="宋体" w:hAnsi="宋体" w:eastAsia="宋体" w:cs="宋体"/>
          <w:i w:val="0"/>
          <w:iCs w:val="0"/>
          <w:caps w:val="0"/>
          <w:color w:val="000000"/>
          <w:spacing w:val="0"/>
          <w:sz w:val="28"/>
          <w:szCs w:val="28"/>
          <w:lang w:val="en-US" w:eastAsia="zh-CN"/>
        </w:rPr>
      </w:pPr>
    </w:p>
    <w:p w14:paraId="34A10912">
      <w:pPr>
        <w:ind w:left="0" w:leftChars="0" w:firstLine="0" w:firstLineChars="0"/>
        <w:jc w:val="center"/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sectPr>
          <w:pgSz w:w="11906" w:h="16838"/>
          <w:pgMar w:top="1440" w:right="1800" w:bottom="1440" w:left="1800" w:header="851" w:footer="992" w:gutter="0"/>
          <w:pgBorders w:offsetFrom="page"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 w14:paraId="1914C1EA">
      <w:pPr>
        <w:ind w:left="0" w:leftChars="0" w:firstLine="0" w:firstLineChars="0"/>
        <w:jc w:val="both"/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bookmarkStart w:id="0" w:name="_Toc5238"/>
      <w:bookmarkStart w:id="1" w:name="_Toc23850"/>
      <w:r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附件二：公司及人员资质要求</w:t>
      </w:r>
      <w:bookmarkEnd w:id="0"/>
      <w:bookmarkEnd w:id="1"/>
    </w:p>
    <w:p w14:paraId="2C20929E">
      <w:pPr>
        <w:rPr>
          <w:rFonts w:hint="eastAsia" w:ascii="宋体" w:hAnsi="宋体" w:cs="宋体"/>
          <w:i w:val="0"/>
          <w:iCs w:val="0"/>
          <w:caps w:val="0"/>
          <w:color w:val="474747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cs="宋体"/>
          <w:i w:val="0"/>
          <w:iCs w:val="0"/>
          <w:caps w:val="0"/>
          <w:color w:val="474747"/>
          <w:spacing w:val="0"/>
          <w:kern w:val="0"/>
          <w:sz w:val="28"/>
          <w:szCs w:val="28"/>
          <w:lang w:val="en-US" w:eastAsia="zh-CN" w:bidi="ar"/>
        </w:rPr>
        <w:t>格式自拟</w:t>
      </w:r>
    </w:p>
    <w:p w14:paraId="79DA0A38">
      <w:pPr>
        <w:rPr>
          <w:rFonts w:hint="eastAsia" w:ascii="宋体" w:hAnsi="宋体" w:cs="宋体"/>
          <w:i w:val="0"/>
          <w:iCs w:val="0"/>
          <w:caps w:val="0"/>
          <w:color w:val="474747"/>
          <w:spacing w:val="0"/>
          <w:kern w:val="0"/>
          <w:sz w:val="28"/>
          <w:szCs w:val="28"/>
          <w:lang w:val="en-US" w:eastAsia="zh-CN" w:bidi="ar"/>
        </w:rPr>
      </w:pPr>
      <w:r>
        <w:rPr>
          <w:rFonts w:hint="eastAsia" w:ascii="宋体" w:hAnsi="宋体" w:cs="宋体"/>
          <w:i w:val="0"/>
          <w:iCs w:val="0"/>
          <w:caps w:val="0"/>
          <w:color w:val="474747"/>
          <w:spacing w:val="0"/>
          <w:kern w:val="0"/>
          <w:sz w:val="28"/>
          <w:szCs w:val="28"/>
          <w:lang w:val="en-US" w:eastAsia="zh-CN" w:bidi="ar"/>
        </w:rPr>
        <w:br w:type="page"/>
      </w:r>
    </w:p>
    <w:p w14:paraId="02B0DBEF">
      <w:pPr>
        <w:ind w:left="0" w:leftChars="0" w:firstLine="0" w:firstLineChars="0"/>
        <w:jc w:val="both"/>
        <w:rPr>
          <w:rFonts w:hint="default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附件三：报价表</w:t>
      </w:r>
    </w:p>
    <w:p w14:paraId="45A88DD0">
      <w:pPr>
        <w:rPr>
          <w:rFonts w:hint="default" w:eastAsia="宋体"/>
          <w:lang w:val="en-US" w:eastAsia="zh-CN"/>
        </w:rPr>
      </w:pPr>
      <w:r>
        <w:rPr>
          <w:rFonts w:hint="eastAsia"/>
          <w:lang w:val="en-US" w:eastAsia="zh-CN"/>
        </w:rPr>
        <w:t>各科室总计报价</w:t>
      </w:r>
    </w:p>
    <w:tbl>
      <w:tblPr>
        <w:tblStyle w:val="17"/>
        <w:tblW w:w="8172" w:type="dxa"/>
        <w:jc w:val="center"/>
        <w:tblBorders>
          <w:top w:val="single" w:color="DEE0E3" w:sz="4" w:space="0"/>
          <w:left w:val="single" w:color="DEE0E3" w:sz="4" w:space="0"/>
          <w:bottom w:val="single" w:color="DEE0E3" w:sz="4" w:space="0"/>
          <w:right w:val="single" w:color="DEE0E3" w:sz="4" w:space="0"/>
          <w:insideH w:val="outset" w:color="auto" w:sz="6" w:space="0"/>
          <w:insideV w:val="outset" w:color="auto" w:sz="6" w:space="0"/>
        </w:tblBorders>
        <w:shd w:val="clear" w:color="auto" w:fill="auto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2697"/>
        <w:gridCol w:w="5475"/>
      </w:tblGrid>
      <w:tr w14:paraId="5DBCCEA3">
        <w:tblPrEx>
          <w:tblBorders>
            <w:top w:val="single" w:color="DEE0E3" w:sz="4" w:space="0"/>
            <w:left w:val="single" w:color="DEE0E3" w:sz="4" w:space="0"/>
            <w:bottom w:val="single" w:color="DEE0E3" w:sz="4" w:space="0"/>
            <w:right w:val="single" w:color="DEE0E3" w:sz="4" w:space="0"/>
            <w:insideH w:val="outset" w:color="auto" w:sz="6" w:space="0"/>
            <w:insideV w:val="outset" w:color="auto" w:sz="6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2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25D1B4C0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科室</w:t>
            </w:r>
          </w:p>
        </w:tc>
        <w:tc>
          <w:tcPr>
            <w:tcW w:w="5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3163BBF8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科室合计总价</w:t>
            </w:r>
          </w:p>
        </w:tc>
      </w:tr>
      <w:tr w14:paraId="1D11EDE4">
        <w:tblPrEx>
          <w:tblBorders>
            <w:top w:val="single" w:color="DEE0E3" w:sz="4" w:space="0"/>
            <w:left w:val="single" w:color="DEE0E3" w:sz="4" w:space="0"/>
            <w:bottom w:val="single" w:color="DEE0E3" w:sz="4" w:space="0"/>
            <w:right w:val="single" w:color="DEE0E3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2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6C844BA3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检验科</w:t>
            </w:r>
          </w:p>
        </w:tc>
        <w:tc>
          <w:tcPr>
            <w:tcW w:w="5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36B73865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553A93B4">
        <w:tblPrEx>
          <w:tblBorders>
            <w:top w:val="single" w:color="DEE0E3" w:sz="4" w:space="0"/>
            <w:left w:val="single" w:color="DEE0E3" w:sz="4" w:space="0"/>
            <w:bottom w:val="single" w:color="DEE0E3" w:sz="4" w:space="0"/>
            <w:right w:val="single" w:color="DEE0E3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2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3C719B31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 w:firstLine="0" w:firstLineChars="0"/>
              <w:jc w:val="center"/>
              <w:textAlignment w:val="top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 w:bidi="ar"/>
              </w:rPr>
              <w:t>病理科</w:t>
            </w:r>
          </w:p>
        </w:tc>
        <w:tc>
          <w:tcPr>
            <w:tcW w:w="5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5EE45709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196E827D">
        <w:tblPrEx>
          <w:tblBorders>
            <w:top w:val="single" w:color="DEE0E3" w:sz="4" w:space="0"/>
            <w:left w:val="single" w:color="DEE0E3" w:sz="4" w:space="0"/>
            <w:bottom w:val="single" w:color="DEE0E3" w:sz="4" w:space="0"/>
            <w:right w:val="single" w:color="DEE0E3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2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4CBF480E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 w:bidi="ar"/>
              </w:rPr>
              <w:t>超声科</w:t>
            </w:r>
          </w:p>
        </w:tc>
        <w:tc>
          <w:tcPr>
            <w:tcW w:w="5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085030F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411524F8">
        <w:tblPrEx>
          <w:tblBorders>
            <w:top w:val="single" w:color="DEE0E3" w:sz="4" w:space="0"/>
            <w:left w:val="single" w:color="DEE0E3" w:sz="4" w:space="0"/>
            <w:bottom w:val="single" w:color="DEE0E3" w:sz="4" w:space="0"/>
            <w:right w:val="single" w:color="DEE0E3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480" w:hRule="atLeast"/>
          <w:jc w:val="center"/>
        </w:trPr>
        <w:tc>
          <w:tcPr>
            <w:tcW w:w="269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1B38037B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 w:bidi="ar"/>
              </w:rPr>
              <w:t>监控室</w:t>
            </w:r>
          </w:p>
        </w:tc>
        <w:tc>
          <w:tcPr>
            <w:tcW w:w="54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04C81964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</w:pPr>
          </w:p>
        </w:tc>
      </w:tr>
      <w:tr w14:paraId="3C4C4631">
        <w:tblPrEx>
          <w:tblBorders>
            <w:top w:val="single" w:color="DEE0E3" w:sz="4" w:space="0"/>
            <w:left w:val="single" w:color="DEE0E3" w:sz="4" w:space="0"/>
            <w:bottom w:val="single" w:color="DEE0E3" w:sz="4" w:space="0"/>
            <w:right w:val="single" w:color="DEE0E3" w:sz="4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16" w:hRule="atLeast"/>
          <w:jc w:val="center"/>
        </w:trPr>
        <w:tc>
          <w:tcPr>
            <w:tcW w:w="817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cMar>
              <w:top w:w="108" w:type="dxa"/>
              <w:left w:w="96" w:type="dxa"/>
              <w:bottom w:w="108" w:type="dxa"/>
              <w:right w:w="96" w:type="dxa"/>
            </w:tcMar>
            <w:vAlign w:val="top"/>
          </w:tcPr>
          <w:p w14:paraId="7E407082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 w:bidi="ar"/>
              </w:rPr>
              <w:t>总计：小写</w:t>
            </w:r>
          </w:p>
          <w:p w14:paraId="5D7E01FD">
            <w:pPr>
              <w:keepNext w:val="0"/>
              <w:keepLines w:val="0"/>
              <w:pageBreakBefore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firstLine="0" w:firstLineChars="0"/>
              <w:jc w:val="center"/>
              <w:textAlignment w:val="top"/>
              <w:rPr>
                <w:rFonts w:hint="default" w:ascii="宋体" w:hAnsi="宋体" w:cs="宋体"/>
                <w:kern w:val="0"/>
                <w:sz w:val="24"/>
                <w:szCs w:val="24"/>
                <w:lang w:val="en-US" w:eastAsia="zh-CN" w:bidi="ar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  <w:lang w:val="en-US" w:eastAsia="zh-CN" w:bidi="ar"/>
              </w:rPr>
              <w:t>大写</w:t>
            </w:r>
          </w:p>
        </w:tc>
      </w:tr>
    </w:tbl>
    <w:p w14:paraId="2A46571B">
      <w:pPr>
        <w:keepNext w:val="0"/>
        <w:keepLines w:val="0"/>
        <w:widowControl/>
        <w:numPr>
          <w:ilvl w:val="0"/>
          <w:numId w:val="0"/>
        </w:numPr>
        <w:suppressLineNumbers w:val="0"/>
        <w:pBdr>
          <w:left w:val="none" w:color="auto" w:sz="0" w:space="0"/>
        </w:pBdr>
        <w:spacing w:before="96" w:beforeAutospacing="0" w:after="96" w:afterAutospacing="0" w:line="336" w:lineRule="atLeast"/>
        <w:ind w:leftChars="200"/>
        <w:textAlignment w:val="auto"/>
        <w:rPr>
          <w:rFonts w:hint="eastAsia" w:ascii="宋体" w:hAnsi="宋体" w:eastAsia="宋体" w:cs="宋体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color="auto" w:fill="auto"/>
        </w:rPr>
        <w:t>本报价包含设备采购、运输、搬运、安装调试、培训、售后服务、税金、人工等所有费用。​</w:t>
      </w:r>
    </w:p>
    <w:p w14:paraId="0C5DE40F">
      <w:pP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color="auto" w:fill="auto"/>
        </w:rPr>
        <w:t>在项目实施过程中，除因医院提出的变更需求外，不会以任何理由增加费用。</w:t>
      </w: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color="auto" w:fill="auto"/>
        </w:rPr>
        <w:br w:type="textWrapping"/>
      </w:r>
    </w:p>
    <w:p w14:paraId="316B2066">
      <w:pP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color="auto" w:fill="auto"/>
        </w:rPr>
      </w:pPr>
      <w:r>
        <w:rPr>
          <w:rFonts w:hint="eastAsia" w:ascii="宋体" w:hAnsi="宋体" w:eastAsia="宋体" w:cs="宋体"/>
          <w:i w:val="0"/>
          <w:iCs w:val="0"/>
          <w:caps w:val="0"/>
          <w:spacing w:val="0"/>
          <w:sz w:val="24"/>
          <w:szCs w:val="24"/>
          <w:shd w:val="clear" w:color="auto" w:fill="auto"/>
        </w:rPr>
        <w:br w:type="page"/>
      </w:r>
    </w:p>
    <w:p w14:paraId="0E50FE2F">
      <w:pPr>
        <w:ind w:left="0" w:leftChars="0" w:firstLine="0" w:firstLineChars="0"/>
        <w:jc w:val="both"/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</w:pPr>
      <w:r>
        <w:rPr>
          <w:rFonts w:hint="eastAsia" w:ascii="宋体" w:hAnsi="宋体" w:cs="宋体"/>
          <w:b/>
          <w:bCs/>
          <w:i w:val="0"/>
          <w:iCs w:val="0"/>
          <w:caps w:val="0"/>
          <w:color w:val="000000"/>
          <w:spacing w:val="0"/>
          <w:sz w:val="36"/>
          <w:szCs w:val="36"/>
          <w:lang w:val="en-US" w:eastAsia="zh-CN"/>
        </w:rPr>
        <w:t>附件四：供应商提供产品具体参数响应</w:t>
      </w:r>
    </w:p>
    <w:p w14:paraId="337430A8">
      <w:pPr>
        <w:bidi w:val="0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>将调研产品逐一响应，表格自拟</w:t>
      </w:r>
    </w:p>
    <w:sectPr>
      <w:footerReference r:id="rId5" w:type="default"/>
      <w:pgSz w:w="11906" w:h="16838"/>
      <w:pgMar w:top="1440" w:right="1800" w:bottom="1440" w:left="1800" w:header="851" w:footer="992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480"/>
      </w:pPr>
      <w:r>
        <w:separator/>
      </w:r>
    </w:p>
  </w:endnote>
  <w:endnote w:type="continuationSeparator" w:id="1">
    <w:p>
      <w:pPr>
        <w:spacing w:line="240" w:lineRule="auto"/>
        <w:ind w:firstLine="48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19D8E95">
    <w:pPr>
      <w:pStyle w:val="1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42666EB">
                          <w:pPr>
                            <w:pStyle w:val="1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SCRrQ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Akgka0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542666EB">
                    <w:pPr>
                      <w:pStyle w:val="1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360" w:lineRule="auto"/>
        <w:ind w:firstLine="480"/>
      </w:pPr>
      <w:r>
        <w:separator/>
      </w:r>
    </w:p>
  </w:footnote>
  <w:footnote w:type="continuationSeparator" w:id="1">
    <w:p>
      <w:pPr>
        <w:spacing w:line="360" w:lineRule="auto"/>
        <w:ind w:firstLine="48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F4FAC43"/>
    <w:multiLevelType w:val="multilevel"/>
    <w:tmpl w:val="9F4FAC43"/>
    <w:lvl w:ilvl="0" w:tentative="0">
      <w:start w:val="1"/>
      <w:numFmt w:val="chineseCounting"/>
      <w:suff w:val="nothing"/>
      <w:lvlText w:val="%1、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decimal"/>
      <w:pStyle w:val="3"/>
      <w:suff w:val="nothing"/>
      <w:lvlText w:val="（%2）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2" w:tentative="0">
      <w:start w:val="1"/>
      <w:numFmt w:val="decimal"/>
      <w:pStyle w:val="4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EnclosedCircleChinese"/>
      <w:pStyle w:val="5"/>
      <w:suff w:val="nothing"/>
      <w:lvlText w:val="%4"/>
      <w:lvlJc w:val="left"/>
      <w:pPr>
        <w:ind w:left="0" w:firstLine="402"/>
      </w:pPr>
      <w:rPr>
        <w:rFonts w:hint="eastAsia" w:ascii="宋体" w:hAnsi="宋体" w:eastAsia="宋体" w:cs="宋体"/>
      </w:rPr>
    </w:lvl>
    <w:lvl w:ilvl="4" w:tentative="0">
      <w:start w:val="1"/>
      <w:numFmt w:val="upperRoman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 "/>
      <w:lvlJc w:val="left"/>
      <w:pPr>
        <w:ind w:left="0" w:firstLine="402"/>
      </w:pPr>
      <w:rPr>
        <w:rFonts w:hint="eastAsia"/>
      </w:rPr>
    </w:lvl>
  </w:abstractNum>
  <w:abstractNum w:abstractNumId="1">
    <w:nsid w:val="1FB1C745"/>
    <w:multiLevelType w:val="multilevel"/>
    <w:tmpl w:val="1FB1C745"/>
    <w:lvl w:ilvl="0" w:tentative="0">
      <w:start w:val="1"/>
      <w:numFmt w:val="chineseCounting"/>
      <w:suff w:val="nothing"/>
      <w:lvlText w:val="%1、"/>
      <w:lvlJc w:val="left"/>
      <w:pPr>
        <w:tabs>
          <w:tab w:val="left" w:pos="0"/>
        </w:tabs>
        <w:ind w:left="0" w:firstLine="0"/>
      </w:pPr>
      <w:rPr>
        <w:rFonts w:hint="eastAsia"/>
      </w:rPr>
    </w:lvl>
    <w:lvl w:ilvl="1" w:tentative="0">
      <w:start w:val="1"/>
      <w:numFmt w:val="decimal"/>
      <w:suff w:val="nothing"/>
      <w:lvlText w:val="（%2）"/>
      <w:lvlJc w:val="left"/>
      <w:pPr>
        <w:ind w:left="0" w:firstLine="0"/>
      </w:pPr>
      <w:rPr>
        <w:rFonts w:hint="eastAsia"/>
      </w:rPr>
    </w:lvl>
    <w:lvl w:ilvl="2" w:tentative="0">
      <w:start w:val="1"/>
      <w:numFmt w:val="decimal"/>
      <w:suff w:val="nothing"/>
      <w:lvlText w:val="%3．"/>
      <w:lvlJc w:val="left"/>
      <w:pPr>
        <w:ind w:left="0" w:firstLine="400"/>
      </w:pPr>
      <w:rPr>
        <w:rFonts w:hint="eastAsia"/>
      </w:rPr>
    </w:lvl>
    <w:lvl w:ilvl="3" w:tentative="0">
      <w:start w:val="1"/>
      <w:numFmt w:val="decimalEnclosedCircleChinese"/>
      <w:suff w:val="nothing"/>
      <w:lvlText w:val="%4"/>
      <w:lvlJc w:val="left"/>
      <w:pPr>
        <w:ind w:left="0" w:firstLine="402"/>
      </w:pPr>
      <w:rPr>
        <w:rFonts w:hint="eastAsia" w:ascii="宋体" w:hAnsi="宋体" w:eastAsia="宋体" w:cs="宋体"/>
      </w:rPr>
    </w:lvl>
    <w:lvl w:ilvl="4" w:tentative="0">
      <w:start w:val="1"/>
      <w:numFmt w:val="upperRoman"/>
      <w:pStyle w:val="6"/>
      <w:suff w:val="nothing"/>
      <w:lvlText w:val="%5"/>
      <w:lvlJc w:val="left"/>
      <w:pPr>
        <w:ind w:left="0" w:firstLine="402"/>
      </w:pPr>
      <w:rPr>
        <w:rFonts w:hint="eastAsia"/>
      </w:rPr>
    </w:lvl>
    <w:lvl w:ilvl="5" w:tentative="0">
      <w:start w:val="1"/>
      <w:numFmt w:val="decimal"/>
      <w:pStyle w:val="7"/>
      <w:suff w:val="nothing"/>
      <w:lvlText w:val="%6）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pStyle w:val="8"/>
      <w:suff w:val="nothing"/>
      <w:lvlText w:val="%7．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Letter"/>
      <w:pStyle w:val="9"/>
      <w:suff w:val="nothing"/>
      <w:lvlText w:val="%8）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pStyle w:val="10"/>
      <w:suff w:val="nothing"/>
      <w:lvlText w:val="%9 "/>
      <w:lvlJc w:val="left"/>
      <w:pPr>
        <w:ind w:left="0" w:firstLine="402"/>
      </w:pPr>
      <w:rPr>
        <w:rFonts w:hint="eastAsia"/>
      </w:rPr>
    </w:lvl>
  </w:abstractNum>
  <w:abstractNum w:abstractNumId="2">
    <w:nsid w:val="4C180F30"/>
    <w:multiLevelType w:val="multilevel"/>
    <w:tmpl w:val="4C180F30"/>
    <w:lvl w:ilvl="0" w:tentative="0">
      <w:start w:val="1"/>
      <w:numFmt w:val="chineseCounting"/>
      <w:pStyle w:val="2"/>
      <w:suff w:val="nothing"/>
      <w:lvlText w:val="%1、"/>
      <w:lvlJc w:val="left"/>
      <w:pPr>
        <w:ind w:left="0" w:firstLine="400"/>
      </w:pPr>
      <w:rPr>
        <w:rFonts w:hint="eastAsia"/>
      </w:rPr>
    </w:lvl>
    <w:lvl w:ilvl="1" w:tentative="0">
      <w:start w:val="1"/>
      <w:numFmt w:val="decimal"/>
      <w:suff w:val="nothing"/>
      <w:lvlText w:val="%2．"/>
      <w:lvlJc w:val="left"/>
      <w:pPr>
        <w:ind w:left="0" w:firstLine="400"/>
      </w:pPr>
      <w:rPr>
        <w:rFonts w:hint="eastAsia"/>
      </w:rPr>
    </w:lvl>
    <w:lvl w:ilvl="2" w:tentative="0">
      <w:start w:val="1"/>
      <w:numFmt w:val="decimal"/>
      <w:suff w:val="nothing"/>
      <w:lvlText w:val="（%3）"/>
      <w:lvlJc w:val="left"/>
      <w:pPr>
        <w:ind w:left="0" w:firstLine="402"/>
      </w:pPr>
      <w:rPr>
        <w:rFonts w:hint="eastAsia"/>
      </w:rPr>
    </w:lvl>
    <w:lvl w:ilvl="3" w:tentative="0">
      <w:start w:val="1"/>
      <w:numFmt w:val="decimalEnclosedCircleChinese"/>
      <w:suff w:val="nothing"/>
      <w:lvlText w:val="%4 "/>
      <w:lvlJc w:val="left"/>
      <w:pPr>
        <w:ind w:left="0" w:firstLine="402"/>
      </w:pPr>
      <w:rPr>
        <w:rFonts w:hint="eastAsia"/>
      </w:rPr>
    </w:lvl>
    <w:lvl w:ilvl="4" w:tentative="0">
      <w:start w:val="1"/>
      <w:numFmt w:val="decimal"/>
      <w:suff w:val="nothing"/>
      <w:lvlText w:val="%5）"/>
      <w:lvlJc w:val="left"/>
      <w:pPr>
        <w:ind w:left="0" w:firstLine="402"/>
      </w:pPr>
      <w:rPr>
        <w:rFonts w:hint="eastAsia"/>
      </w:rPr>
    </w:lvl>
    <w:lvl w:ilvl="5" w:tentative="0">
      <w:start w:val="1"/>
      <w:numFmt w:val="lowerLetter"/>
      <w:suff w:val="nothing"/>
      <w:lvlText w:val="%6．"/>
      <w:lvlJc w:val="left"/>
      <w:pPr>
        <w:ind w:left="0" w:firstLine="402"/>
      </w:pPr>
      <w:rPr>
        <w:rFonts w:hint="eastAsia"/>
      </w:rPr>
    </w:lvl>
    <w:lvl w:ilvl="6" w:tentative="0">
      <w:start w:val="1"/>
      <w:numFmt w:val="lowerLetter"/>
      <w:suff w:val="nothing"/>
      <w:lvlText w:val="%7）"/>
      <w:lvlJc w:val="left"/>
      <w:pPr>
        <w:ind w:left="0" w:firstLine="402"/>
      </w:pPr>
      <w:rPr>
        <w:rFonts w:hint="eastAsia"/>
      </w:rPr>
    </w:lvl>
    <w:lvl w:ilvl="7" w:tentative="0">
      <w:start w:val="1"/>
      <w:numFmt w:val="lowerRoman"/>
      <w:suff w:val="nothing"/>
      <w:lvlText w:val="%8. "/>
      <w:lvlJc w:val="left"/>
      <w:pPr>
        <w:ind w:left="0" w:firstLine="402"/>
      </w:pPr>
      <w:rPr>
        <w:rFonts w:hint="eastAsia"/>
      </w:rPr>
    </w:lvl>
    <w:lvl w:ilvl="8" w:tentative="0">
      <w:start w:val="1"/>
      <w:numFmt w:val="lowerRoman"/>
      <w:suff w:val="nothing"/>
      <w:lvlText w:val="%9）"/>
      <w:lvlJc w:val="left"/>
      <w:pPr>
        <w:ind w:left="0" w:firstLine="402"/>
      </w:pPr>
      <w:rPr>
        <w:rFonts w:hint="eastAsia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4154D4F"/>
    <w:rsid w:val="005911A0"/>
    <w:rsid w:val="0160645F"/>
    <w:rsid w:val="01A27191"/>
    <w:rsid w:val="01D47885"/>
    <w:rsid w:val="01D65751"/>
    <w:rsid w:val="01E2627D"/>
    <w:rsid w:val="02055605"/>
    <w:rsid w:val="02133859"/>
    <w:rsid w:val="02F7601C"/>
    <w:rsid w:val="03031BB5"/>
    <w:rsid w:val="03AB4D58"/>
    <w:rsid w:val="044678B0"/>
    <w:rsid w:val="049E5A06"/>
    <w:rsid w:val="050026B1"/>
    <w:rsid w:val="056D171A"/>
    <w:rsid w:val="05F1116D"/>
    <w:rsid w:val="0634029A"/>
    <w:rsid w:val="06E3065B"/>
    <w:rsid w:val="073B0868"/>
    <w:rsid w:val="078A2D43"/>
    <w:rsid w:val="07CD3845"/>
    <w:rsid w:val="08204DF8"/>
    <w:rsid w:val="083B7356"/>
    <w:rsid w:val="08CB678E"/>
    <w:rsid w:val="08D44DA7"/>
    <w:rsid w:val="093916BA"/>
    <w:rsid w:val="09555160"/>
    <w:rsid w:val="09555685"/>
    <w:rsid w:val="09FB63DA"/>
    <w:rsid w:val="0A2E6547"/>
    <w:rsid w:val="0A534F75"/>
    <w:rsid w:val="0A7B4483"/>
    <w:rsid w:val="0AAE2231"/>
    <w:rsid w:val="0AD05F73"/>
    <w:rsid w:val="0AE44597"/>
    <w:rsid w:val="0B6E10E5"/>
    <w:rsid w:val="0B96089F"/>
    <w:rsid w:val="0C8F2B95"/>
    <w:rsid w:val="0CEF1A33"/>
    <w:rsid w:val="0DDB3C95"/>
    <w:rsid w:val="0E0A588C"/>
    <w:rsid w:val="0E1A314B"/>
    <w:rsid w:val="0EB02AAF"/>
    <w:rsid w:val="0F976BA3"/>
    <w:rsid w:val="0F9A0A89"/>
    <w:rsid w:val="0FB97CAD"/>
    <w:rsid w:val="0FBD5575"/>
    <w:rsid w:val="0FD41D6C"/>
    <w:rsid w:val="0FFB4D75"/>
    <w:rsid w:val="103C2D99"/>
    <w:rsid w:val="10B938A1"/>
    <w:rsid w:val="11264E6A"/>
    <w:rsid w:val="11345598"/>
    <w:rsid w:val="11352FE1"/>
    <w:rsid w:val="1216075E"/>
    <w:rsid w:val="1226607C"/>
    <w:rsid w:val="126249AD"/>
    <w:rsid w:val="127F1AEE"/>
    <w:rsid w:val="128C741C"/>
    <w:rsid w:val="12E00FDA"/>
    <w:rsid w:val="12EE0ABE"/>
    <w:rsid w:val="13E57E0B"/>
    <w:rsid w:val="13FF4804"/>
    <w:rsid w:val="145A35C0"/>
    <w:rsid w:val="14BD290A"/>
    <w:rsid w:val="14C50AB6"/>
    <w:rsid w:val="14EE478C"/>
    <w:rsid w:val="151C4384"/>
    <w:rsid w:val="1666089E"/>
    <w:rsid w:val="16E5220F"/>
    <w:rsid w:val="17245533"/>
    <w:rsid w:val="17685834"/>
    <w:rsid w:val="17843F12"/>
    <w:rsid w:val="17E12A82"/>
    <w:rsid w:val="18AB4447"/>
    <w:rsid w:val="18B54B84"/>
    <w:rsid w:val="18B86B34"/>
    <w:rsid w:val="18D40DB0"/>
    <w:rsid w:val="19297A6D"/>
    <w:rsid w:val="194E0656"/>
    <w:rsid w:val="19D17ACC"/>
    <w:rsid w:val="19F8760E"/>
    <w:rsid w:val="1A142820"/>
    <w:rsid w:val="1A80662C"/>
    <w:rsid w:val="1ADD3599"/>
    <w:rsid w:val="1AE41A36"/>
    <w:rsid w:val="1AFA1323"/>
    <w:rsid w:val="1B474FE8"/>
    <w:rsid w:val="1B704FCB"/>
    <w:rsid w:val="1BAF4F34"/>
    <w:rsid w:val="1BC04B1D"/>
    <w:rsid w:val="1C8950CB"/>
    <w:rsid w:val="1D18658C"/>
    <w:rsid w:val="1DA20271"/>
    <w:rsid w:val="1E663798"/>
    <w:rsid w:val="1ED16559"/>
    <w:rsid w:val="1ED668A5"/>
    <w:rsid w:val="1EE770E9"/>
    <w:rsid w:val="1F087CAB"/>
    <w:rsid w:val="1F276314"/>
    <w:rsid w:val="1FAF20D5"/>
    <w:rsid w:val="1FB73EB6"/>
    <w:rsid w:val="202F278A"/>
    <w:rsid w:val="20C15A6A"/>
    <w:rsid w:val="20C42EDB"/>
    <w:rsid w:val="20C44E40"/>
    <w:rsid w:val="21065728"/>
    <w:rsid w:val="216D6944"/>
    <w:rsid w:val="21F60DB3"/>
    <w:rsid w:val="220F335E"/>
    <w:rsid w:val="22152C0C"/>
    <w:rsid w:val="22291E3E"/>
    <w:rsid w:val="22720674"/>
    <w:rsid w:val="227746E0"/>
    <w:rsid w:val="23052A06"/>
    <w:rsid w:val="23C460BD"/>
    <w:rsid w:val="23F65AA3"/>
    <w:rsid w:val="23F913C8"/>
    <w:rsid w:val="24154D4F"/>
    <w:rsid w:val="241E2177"/>
    <w:rsid w:val="24721F7F"/>
    <w:rsid w:val="2487680B"/>
    <w:rsid w:val="24B44889"/>
    <w:rsid w:val="24C51203"/>
    <w:rsid w:val="25D759B8"/>
    <w:rsid w:val="262C1DCB"/>
    <w:rsid w:val="265E07A1"/>
    <w:rsid w:val="27A95A39"/>
    <w:rsid w:val="27C862B4"/>
    <w:rsid w:val="27FF0952"/>
    <w:rsid w:val="287A4D73"/>
    <w:rsid w:val="29392C8A"/>
    <w:rsid w:val="2A1E68D8"/>
    <w:rsid w:val="2A952913"/>
    <w:rsid w:val="2AC54F7D"/>
    <w:rsid w:val="2C703778"/>
    <w:rsid w:val="2C967894"/>
    <w:rsid w:val="2CD869C5"/>
    <w:rsid w:val="2D170966"/>
    <w:rsid w:val="2D84106C"/>
    <w:rsid w:val="2D8B11C0"/>
    <w:rsid w:val="2E451746"/>
    <w:rsid w:val="2E987D9C"/>
    <w:rsid w:val="2ECF1B8F"/>
    <w:rsid w:val="2F4F2B26"/>
    <w:rsid w:val="2F5A528C"/>
    <w:rsid w:val="2F766E44"/>
    <w:rsid w:val="2FA24FB1"/>
    <w:rsid w:val="2FAF5988"/>
    <w:rsid w:val="303167E8"/>
    <w:rsid w:val="30422D49"/>
    <w:rsid w:val="311A02B8"/>
    <w:rsid w:val="312529FD"/>
    <w:rsid w:val="31E675C2"/>
    <w:rsid w:val="320D506B"/>
    <w:rsid w:val="322F3C4C"/>
    <w:rsid w:val="32C40954"/>
    <w:rsid w:val="32E93744"/>
    <w:rsid w:val="32FA6DD7"/>
    <w:rsid w:val="34A87C04"/>
    <w:rsid w:val="34D00FD7"/>
    <w:rsid w:val="3532368F"/>
    <w:rsid w:val="35397235"/>
    <w:rsid w:val="358704DB"/>
    <w:rsid w:val="358A7801"/>
    <w:rsid w:val="35AA1ED7"/>
    <w:rsid w:val="35FB57E0"/>
    <w:rsid w:val="361402CC"/>
    <w:rsid w:val="371703E3"/>
    <w:rsid w:val="374C5422"/>
    <w:rsid w:val="385F77CA"/>
    <w:rsid w:val="386620B9"/>
    <w:rsid w:val="38A92298"/>
    <w:rsid w:val="396A4BE4"/>
    <w:rsid w:val="399860D0"/>
    <w:rsid w:val="3A65231E"/>
    <w:rsid w:val="3B7D7799"/>
    <w:rsid w:val="3BC57D88"/>
    <w:rsid w:val="3C5A40AF"/>
    <w:rsid w:val="3C662E11"/>
    <w:rsid w:val="3C7F6001"/>
    <w:rsid w:val="3D801C52"/>
    <w:rsid w:val="3DEA67CE"/>
    <w:rsid w:val="3E176817"/>
    <w:rsid w:val="3E843181"/>
    <w:rsid w:val="3ECD3EAD"/>
    <w:rsid w:val="3F07412A"/>
    <w:rsid w:val="3F820E92"/>
    <w:rsid w:val="3FB55FAB"/>
    <w:rsid w:val="405201E8"/>
    <w:rsid w:val="40F01D41"/>
    <w:rsid w:val="40F07D5F"/>
    <w:rsid w:val="41454B45"/>
    <w:rsid w:val="41484611"/>
    <w:rsid w:val="418666BD"/>
    <w:rsid w:val="41977FA0"/>
    <w:rsid w:val="423C33ED"/>
    <w:rsid w:val="425F2679"/>
    <w:rsid w:val="428C5890"/>
    <w:rsid w:val="4295770E"/>
    <w:rsid w:val="42CE0EAC"/>
    <w:rsid w:val="43674180"/>
    <w:rsid w:val="438D20D6"/>
    <w:rsid w:val="438F1AA3"/>
    <w:rsid w:val="44211F72"/>
    <w:rsid w:val="44222311"/>
    <w:rsid w:val="449D1132"/>
    <w:rsid w:val="4528442B"/>
    <w:rsid w:val="455A65DF"/>
    <w:rsid w:val="45DA3C3A"/>
    <w:rsid w:val="460103E6"/>
    <w:rsid w:val="461E4136"/>
    <w:rsid w:val="46283274"/>
    <w:rsid w:val="46B221D2"/>
    <w:rsid w:val="470812BE"/>
    <w:rsid w:val="470C33D7"/>
    <w:rsid w:val="47540A4E"/>
    <w:rsid w:val="47706D76"/>
    <w:rsid w:val="48656AA6"/>
    <w:rsid w:val="48882C76"/>
    <w:rsid w:val="48A309C6"/>
    <w:rsid w:val="48BE3F94"/>
    <w:rsid w:val="48DE41A6"/>
    <w:rsid w:val="48FF7F18"/>
    <w:rsid w:val="49B4618F"/>
    <w:rsid w:val="49B760FE"/>
    <w:rsid w:val="49E73F04"/>
    <w:rsid w:val="4A297978"/>
    <w:rsid w:val="4A85710F"/>
    <w:rsid w:val="4AB32E15"/>
    <w:rsid w:val="4B4E2AA6"/>
    <w:rsid w:val="4B7734E1"/>
    <w:rsid w:val="4B9C1E16"/>
    <w:rsid w:val="4BCB5E91"/>
    <w:rsid w:val="4BE065EE"/>
    <w:rsid w:val="4C7D362F"/>
    <w:rsid w:val="4CC51E41"/>
    <w:rsid w:val="4CE049BE"/>
    <w:rsid w:val="4E0707D0"/>
    <w:rsid w:val="4E1851F7"/>
    <w:rsid w:val="4E1B7E98"/>
    <w:rsid w:val="4E553374"/>
    <w:rsid w:val="4EEF29BF"/>
    <w:rsid w:val="4F033815"/>
    <w:rsid w:val="4F592761"/>
    <w:rsid w:val="4FB20FD2"/>
    <w:rsid w:val="4FDA0BBF"/>
    <w:rsid w:val="50CE0262"/>
    <w:rsid w:val="51123BA1"/>
    <w:rsid w:val="519B024B"/>
    <w:rsid w:val="51A04E6E"/>
    <w:rsid w:val="522E05A9"/>
    <w:rsid w:val="527B6E46"/>
    <w:rsid w:val="53685A75"/>
    <w:rsid w:val="539B7305"/>
    <w:rsid w:val="53EA4B51"/>
    <w:rsid w:val="540D5796"/>
    <w:rsid w:val="543949F1"/>
    <w:rsid w:val="54D564A0"/>
    <w:rsid w:val="54F42E8C"/>
    <w:rsid w:val="55FF20BC"/>
    <w:rsid w:val="56406ED6"/>
    <w:rsid w:val="56582706"/>
    <w:rsid w:val="565B4EFA"/>
    <w:rsid w:val="56A56296"/>
    <w:rsid w:val="56D85C73"/>
    <w:rsid w:val="572957ED"/>
    <w:rsid w:val="57DE0BBC"/>
    <w:rsid w:val="58D7079C"/>
    <w:rsid w:val="596A1C87"/>
    <w:rsid w:val="5971064C"/>
    <w:rsid w:val="59746430"/>
    <w:rsid w:val="59B545B0"/>
    <w:rsid w:val="59C23E6C"/>
    <w:rsid w:val="59C64A2E"/>
    <w:rsid w:val="5AC008B7"/>
    <w:rsid w:val="5AC4067B"/>
    <w:rsid w:val="5AF304FD"/>
    <w:rsid w:val="5B36272F"/>
    <w:rsid w:val="5BB575A2"/>
    <w:rsid w:val="5C5123E2"/>
    <w:rsid w:val="5CAE501B"/>
    <w:rsid w:val="5CB110CB"/>
    <w:rsid w:val="5D203CC7"/>
    <w:rsid w:val="5D3C7138"/>
    <w:rsid w:val="5D926006"/>
    <w:rsid w:val="5DE31F8A"/>
    <w:rsid w:val="5DE5150C"/>
    <w:rsid w:val="5E2E3013"/>
    <w:rsid w:val="5E4C7660"/>
    <w:rsid w:val="5F012A97"/>
    <w:rsid w:val="5FAD5DF2"/>
    <w:rsid w:val="5FB104B5"/>
    <w:rsid w:val="605038AA"/>
    <w:rsid w:val="606A20A0"/>
    <w:rsid w:val="60A66FED"/>
    <w:rsid w:val="60BE4D86"/>
    <w:rsid w:val="60D2526C"/>
    <w:rsid w:val="61B74140"/>
    <w:rsid w:val="61D07AD8"/>
    <w:rsid w:val="628129F0"/>
    <w:rsid w:val="62FE628C"/>
    <w:rsid w:val="643F6440"/>
    <w:rsid w:val="64C37BF6"/>
    <w:rsid w:val="65077AE2"/>
    <w:rsid w:val="65706CA0"/>
    <w:rsid w:val="657F18D6"/>
    <w:rsid w:val="65ED1EE8"/>
    <w:rsid w:val="661527D8"/>
    <w:rsid w:val="66566A29"/>
    <w:rsid w:val="666F593F"/>
    <w:rsid w:val="66D64724"/>
    <w:rsid w:val="67000A63"/>
    <w:rsid w:val="67825B46"/>
    <w:rsid w:val="67990F80"/>
    <w:rsid w:val="67CC38B9"/>
    <w:rsid w:val="68237504"/>
    <w:rsid w:val="68681CF4"/>
    <w:rsid w:val="69AB49DB"/>
    <w:rsid w:val="6A193776"/>
    <w:rsid w:val="6A4E28CB"/>
    <w:rsid w:val="6A7254B8"/>
    <w:rsid w:val="6A726D0A"/>
    <w:rsid w:val="6AB44268"/>
    <w:rsid w:val="6ABB0E1E"/>
    <w:rsid w:val="6AC344AB"/>
    <w:rsid w:val="6B0F0615"/>
    <w:rsid w:val="6B272FFA"/>
    <w:rsid w:val="6B365C94"/>
    <w:rsid w:val="6B605EC4"/>
    <w:rsid w:val="6B7C16AD"/>
    <w:rsid w:val="6C1338EE"/>
    <w:rsid w:val="6C997595"/>
    <w:rsid w:val="6CB92ACE"/>
    <w:rsid w:val="6D6E6129"/>
    <w:rsid w:val="6E283B85"/>
    <w:rsid w:val="6E291CCC"/>
    <w:rsid w:val="6E386BAD"/>
    <w:rsid w:val="6E3F391B"/>
    <w:rsid w:val="702951EA"/>
    <w:rsid w:val="70694C33"/>
    <w:rsid w:val="70746064"/>
    <w:rsid w:val="70EE1B56"/>
    <w:rsid w:val="70EF4C99"/>
    <w:rsid w:val="719C2930"/>
    <w:rsid w:val="71AB5C99"/>
    <w:rsid w:val="71D353BD"/>
    <w:rsid w:val="71D96CDC"/>
    <w:rsid w:val="71E61A11"/>
    <w:rsid w:val="7247363A"/>
    <w:rsid w:val="724B5352"/>
    <w:rsid w:val="73073D21"/>
    <w:rsid w:val="73690AE3"/>
    <w:rsid w:val="73890B24"/>
    <w:rsid w:val="73B02521"/>
    <w:rsid w:val="73D52F2C"/>
    <w:rsid w:val="73DB4423"/>
    <w:rsid w:val="748B3446"/>
    <w:rsid w:val="74A271B4"/>
    <w:rsid w:val="74FB4628"/>
    <w:rsid w:val="75067A86"/>
    <w:rsid w:val="759D3840"/>
    <w:rsid w:val="75EB281B"/>
    <w:rsid w:val="75FD5ABC"/>
    <w:rsid w:val="76361B24"/>
    <w:rsid w:val="76624079"/>
    <w:rsid w:val="770E6617"/>
    <w:rsid w:val="77351703"/>
    <w:rsid w:val="774808B4"/>
    <w:rsid w:val="77A579EE"/>
    <w:rsid w:val="79410EDA"/>
    <w:rsid w:val="7948408E"/>
    <w:rsid w:val="794932DF"/>
    <w:rsid w:val="799556E1"/>
    <w:rsid w:val="7A0220D7"/>
    <w:rsid w:val="7A8551CA"/>
    <w:rsid w:val="7ACD75E7"/>
    <w:rsid w:val="7B4A72B9"/>
    <w:rsid w:val="7B512DF8"/>
    <w:rsid w:val="7B725BD9"/>
    <w:rsid w:val="7BD15482"/>
    <w:rsid w:val="7BFA61ED"/>
    <w:rsid w:val="7C0E2282"/>
    <w:rsid w:val="7C2F1750"/>
    <w:rsid w:val="7CAA10D2"/>
    <w:rsid w:val="7CF92546"/>
    <w:rsid w:val="7D8E6B9B"/>
    <w:rsid w:val="7E014E55"/>
    <w:rsid w:val="7E360EB7"/>
    <w:rsid w:val="7E417892"/>
    <w:rsid w:val="7E5020A2"/>
    <w:rsid w:val="7E5043EB"/>
    <w:rsid w:val="7EC5068B"/>
    <w:rsid w:val="7EE57E1D"/>
    <w:rsid w:val="7F0F41C1"/>
    <w:rsid w:val="7F250DD6"/>
    <w:rsid w:val="7F492B03"/>
    <w:rsid w:val="7F8F035F"/>
    <w:rsid w:val="7FC900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qFormat="1" w:unhideWhenUsed="0" w:uiPriority="0" w:semiHidden="0" w:name="toc 2"/>
    <w:lsdException w:qFormat="1"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360" w:lineRule="auto"/>
      <w:ind w:firstLine="720" w:firstLineChars="200"/>
      <w:jc w:val="both"/>
    </w:pPr>
    <w:rPr>
      <w:rFonts w:ascii="Times New Roman" w:hAnsi="Times New Roman" w:eastAsia="宋体" w:cs="Times New Roman"/>
      <w:kern w:val="2"/>
      <w:sz w:val="24"/>
      <w:lang w:val="en-US" w:eastAsia="zh-CN" w:bidi="ar-SA"/>
    </w:rPr>
  </w:style>
  <w:style w:type="paragraph" w:styleId="2">
    <w:name w:val="heading 1"/>
    <w:basedOn w:val="1"/>
    <w:next w:val="3"/>
    <w:link w:val="21"/>
    <w:qFormat/>
    <w:uiPriority w:val="0"/>
    <w:pPr>
      <w:keepNext/>
      <w:keepLines/>
      <w:numPr>
        <w:ilvl w:val="0"/>
        <w:numId w:val="1"/>
      </w:numPr>
      <w:tabs>
        <w:tab w:val="left" w:pos="0"/>
      </w:tabs>
      <w:spacing w:before="280" w:after="280"/>
      <w:ind w:firstLineChars="0"/>
      <w:jc w:val="center"/>
      <w:outlineLvl w:val="0"/>
    </w:pPr>
    <w:rPr>
      <w:rFonts w:ascii="黑体" w:hAnsi="黑体" w:eastAsia="宋体"/>
      <w:b/>
      <w:bCs/>
      <w:kern w:val="44"/>
      <w:sz w:val="44"/>
      <w:szCs w:val="44"/>
    </w:rPr>
  </w:style>
  <w:style w:type="paragraph" w:styleId="3">
    <w:name w:val="heading 2"/>
    <w:basedOn w:val="2"/>
    <w:next w:val="4"/>
    <w:link w:val="20"/>
    <w:autoRedefine/>
    <w:unhideWhenUsed/>
    <w:qFormat/>
    <w:uiPriority w:val="0"/>
    <w:pPr>
      <w:numPr>
        <w:ilvl w:val="1"/>
        <w:numId w:val="2"/>
      </w:numPr>
      <w:spacing w:before="260" w:after="260" w:line="416" w:lineRule="atLeast"/>
      <w:ind w:left="0" w:firstLine="0"/>
      <w:jc w:val="left"/>
      <w:outlineLvl w:val="1"/>
    </w:pPr>
    <w:rPr>
      <w:rFonts w:asciiTheme="majorAscii" w:hAnsiTheme="majorAscii" w:cstheme="majorBidi"/>
      <w:sz w:val="36"/>
      <w:szCs w:val="32"/>
    </w:rPr>
  </w:style>
  <w:style w:type="paragraph" w:styleId="4">
    <w:name w:val="heading 3"/>
    <w:basedOn w:val="1"/>
    <w:link w:val="24"/>
    <w:autoRedefine/>
    <w:unhideWhenUsed/>
    <w:qFormat/>
    <w:uiPriority w:val="0"/>
    <w:pPr>
      <w:keepNext/>
      <w:keepLines/>
      <w:numPr>
        <w:ilvl w:val="2"/>
        <w:numId w:val="2"/>
      </w:numPr>
      <w:tabs>
        <w:tab w:val="left" w:pos="0"/>
      </w:tabs>
      <w:spacing w:beforeLines="0" w:beforeAutospacing="0" w:afterLines="0" w:afterAutospacing="0" w:line="413" w:lineRule="auto"/>
      <w:ind w:left="0" w:firstLine="400" w:firstLineChars="0"/>
      <w:jc w:val="left"/>
      <w:outlineLvl w:val="2"/>
    </w:pPr>
    <w:rPr>
      <w:rFonts w:ascii="宋体" w:hAnsi="宋体"/>
      <w:kern w:val="2"/>
      <w:sz w:val="32"/>
    </w:rPr>
  </w:style>
  <w:style w:type="paragraph" w:styleId="5">
    <w:name w:val="heading 4"/>
    <w:basedOn w:val="4"/>
    <w:next w:val="6"/>
    <w:link w:val="22"/>
    <w:autoRedefine/>
    <w:semiHidden/>
    <w:unhideWhenUsed/>
    <w:qFormat/>
    <w:uiPriority w:val="0"/>
    <w:pPr>
      <w:keepNext/>
      <w:keepLines/>
      <w:widowControl w:val="0"/>
      <w:numPr>
        <w:ilvl w:val="3"/>
      </w:numPr>
      <w:suppressLineNumbers w:val="0"/>
      <w:tabs>
        <w:tab w:val="left" w:pos="420"/>
        <w:tab w:val="clear" w:pos="0"/>
      </w:tabs>
      <w:spacing w:before="0" w:beforeAutospacing="0" w:after="0" w:afterAutospacing="0" w:line="360" w:lineRule="auto"/>
      <w:ind w:left="864" w:right="0" w:hanging="864" w:firstLineChars="0"/>
      <w:jc w:val="left"/>
      <w:outlineLvl w:val="3"/>
    </w:pPr>
    <w:rPr>
      <w:rFonts w:hint="eastAsia" w:ascii="黑体" w:hAnsi="黑体" w:eastAsia="宋体" w:cs="黑体"/>
      <w:sz w:val="30"/>
      <w:szCs w:val="22"/>
      <w:lang w:bidi="ar"/>
    </w:rPr>
  </w:style>
  <w:style w:type="paragraph" w:styleId="6">
    <w:name w:val="heading 5"/>
    <w:basedOn w:val="5"/>
    <w:next w:val="7"/>
    <w:link w:val="23"/>
    <w:autoRedefine/>
    <w:semiHidden/>
    <w:unhideWhenUsed/>
    <w:qFormat/>
    <w:uiPriority w:val="0"/>
    <w:pPr>
      <w:keepNext/>
      <w:keepLines/>
      <w:numPr>
        <w:ilvl w:val="4"/>
        <w:numId w:val="3"/>
      </w:numPr>
      <w:spacing w:before="280" w:beforeLines="0" w:beforeAutospacing="0" w:after="290" w:afterLines="0" w:afterAutospacing="0" w:line="372" w:lineRule="auto"/>
      <w:ind w:left="0" w:firstLine="402"/>
      <w:outlineLvl w:val="4"/>
    </w:pPr>
    <w:rPr>
      <w:rFonts w:hint="default" w:asciiTheme="minorAscii" w:hAnsiTheme="minorAscii"/>
      <w:sz w:val="28"/>
    </w:rPr>
  </w:style>
  <w:style w:type="paragraph" w:styleId="7">
    <w:name w:val="heading 6"/>
    <w:basedOn w:val="1"/>
    <w:next w:val="1"/>
    <w:semiHidden/>
    <w:unhideWhenUsed/>
    <w:qFormat/>
    <w:uiPriority w:val="0"/>
    <w:pPr>
      <w:keepNext/>
      <w:keepLines/>
      <w:numPr>
        <w:ilvl w:val="5"/>
        <w:numId w:val="3"/>
      </w:numPr>
      <w:tabs>
        <w:tab w:val="left" w:pos="0"/>
        <w:tab w:val="left" w:pos="420"/>
      </w:tabs>
      <w:spacing w:before="240" w:beforeLines="0" w:beforeAutospacing="0" w:after="64" w:afterLines="0" w:afterAutospacing="0" w:line="317" w:lineRule="auto"/>
      <w:ind w:left="0" w:firstLine="402" w:firstLineChars="0"/>
      <w:outlineLvl w:val="5"/>
    </w:pPr>
    <w:rPr>
      <w:rFonts w:ascii="Arial" w:hAnsi="Arial"/>
      <w:b/>
    </w:rPr>
  </w:style>
  <w:style w:type="paragraph" w:styleId="8">
    <w:name w:val="heading 7"/>
    <w:basedOn w:val="1"/>
    <w:next w:val="1"/>
    <w:autoRedefine/>
    <w:semiHidden/>
    <w:unhideWhenUsed/>
    <w:qFormat/>
    <w:uiPriority w:val="0"/>
    <w:pPr>
      <w:keepNext/>
      <w:keepLines/>
      <w:numPr>
        <w:ilvl w:val="6"/>
        <w:numId w:val="3"/>
      </w:numPr>
      <w:spacing w:before="240" w:beforeLines="0" w:beforeAutospacing="0" w:after="64" w:afterLines="0" w:afterAutospacing="0" w:line="317" w:lineRule="auto"/>
      <w:ind w:left="0" w:firstLine="402" w:firstLineChars="0"/>
      <w:outlineLvl w:val="6"/>
    </w:pPr>
    <w:rPr>
      <w:b/>
      <w:sz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keepNext/>
      <w:keepLines/>
      <w:numPr>
        <w:ilvl w:val="7"/>
        <w:numId w:val="3"/>
      </w:numPr>
      <w:spacing w:before="240" w:beforeLines="0" w:beforeAutospacing="0" w:after="64" w:afterLines="0" w:afterAutospacing="0" w:line="317" w:lineRule="auto"/>
      <w:ind w:left="0" w:firstLine="402" w:firstLineChars="0"/>
      <w:outlineLvl w:val="7"/>
    </w:pPr>
    <w:rPr>
      <w:rFonts w:ascii="Arial" w:hAnsi="Arial" w:eastAsia="黑体"/>
      <w:sz w:val="24"/>
    </w:rPr>
  </w:style>
  <w:style w:type="paragraph" w:styleId="10">
    <w:name w:val="heading 9"/>
    <w:basedOn w:val="1"/>
    <w:next w:val="1"/>
    <w:autoRedefine/>
    <w:semiHidden/>
    <w:unhideWhenUsed/>
    <w:qFormat/>
    <w:uiPriority w:val="0"/>
    <w:pPr>
      <w:keepNext/>
      <w:keepLines/>
      <w:numPr>
        <w:ilvl w:val="8"/>
        <w:numId w:val="3"/>
      </w:numPr>
      <w:spacing w:before="240" w:beforeLines="0" w:beforeAutospacing="0" w:after="64" w:afterLines="0" w:afterAutospacing="0" w:line="317" w:lineRule="auto"/>
      <w:ind w:left="0" w:firstLine="402" w:firstLineChars="0"/>
      <w:outlineLvl w:val="8"/>
    </w:pPr>
    <w:rPr>
      <w:rFonts w:ascii="Arial" w:hAnsi="Arial" w:eastAsia="黑体"/>
      <w:sz w:val="21"/>
    </w:rPr>
  </w:style>
  <w:style w:type="character" w:default="1" w:styleId="18">
    <w:name w:val="Default Paragraph Font"/>
    <w:unhideWhenUsed/>
    <w:qFormat/>
    <w:uiPriority w:val="1"/>
  </w:style>
  <w:style w:type="table" w:default="1" w:styleId="1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Body Text"/>
    <w:basedOn w:val="1"/>
    <w:link w:val="19"/>
    <w:autoRedefine/>
    <w:qFormat/>
    <w:uiPriority w:val="0"/>
    <w:pPr>
      <w:spacing w:line="360" w:lineRule="auto"/>
      <w:ind w:firstLine="400" w:firstLineChars="200"/>
    </w:pPr>
    <w:rPr>
      <w:rFonts w:ascii="仿宋" w:hAnsi="仿宋" w:eastAsia="仿宋" w:cs="宋体"/>
      <w:kern w:val="0"/>
      <w:sz w:val="24"/>
      <w:szCs w:val="24"/>
    </w:rPr>
  </w:style>
  <w:style w:type="paragraph" w:styleId="12">
    <w:name w:val="toc 3"/>
    <w:basedOn w:val="1"/>
    <w:next w:val="1"/>
    <w:qFormat/>
    <w:uiPriority w:val="0"/>
    <w:pPr>
      <w:ind w:left="840" w:leftChars="400"/>
    </w:pPr>
  </w:style>
  <w:style w:type="paragraph" w:styleId="1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1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5">
    <w:name w:val="toc 1"/>
    <w:basedOn w:val="1"/>
    <w:next w:val="1"/>
    <w:qFormat/>
    <w:uiPriority w:val="0"/>
  </w:style>
  <w:style w:type="paragraph" w:styleId="16">
    <w:name w:val="toc 2"/>
    <w:basedOn w:val="1"/>
    <w:next w:val="1"/>
    <w:qFormat/>
    <w:uiPriority w:val="0"/>
    <w:pPr>
      <w:ind w:left="420" w:leftChars="200"/>
    </w:pPr>
  </w:style>
  <w:style w:type="character" w:customStyle="1" w:styleId="19">
    <w:name w:val="正文文本 字符"/>
    <w:basedOn w:val="18"/>
    <w:link w:val="11"/>
    <w:autoRedefine/>
    <w:qFormat/>
    <w:uiPriority w:val="99"/>
    <w:rPr>
      <w:rFonts w:ascii="仿宋" w:hAnsi="仿宋" w:eastAsia="仿宋" w:cs="宋体"/>
      <w:kern w:val="0"/>
      <w:sz w:val="24"/>
      <w:szCs w:val="24"/>
    </w:rPr>
  </w:style>
  <w:style w:type="character" w:customStyle="1" w:styleId="20">
    <w:name w:val="标题 2 字符"/>
    <w:link w:val="3"/>
    <w:autoRedefine/>
    <w:qFormat/>
    <w:uiPriority w:val="99"/>
    <w:rPr>
      <w:rFonts w:eastAsia="宋体" w:asciiTheme="majorAscii" w:hAnsiTheme="majorAscii" w:cstheme="majorBidi"/>
      <w:b/>
      <w:bCs/>
      <w:kern w:val="44"/>
      <w:sz w:val="36"/>
      <w:szCs w:val="32"/>
      <w:lang w:val="en-US" w:eastAsia="zh-CN" w:bidi="ar-SA"/>
    </w:rPr>
  </w:style>
  <w:style w:type="character" w:customStyle="1" w:styleId="21">
    <w:name w:val="标题 1 字符"/>
    <w:link w:val="2"/>
    <w:autoRedefine/>
    <w:qFormat/>
    <w:uiPriority w:val="9"/>
    <w:rPr>
      <w:rFonts w:ascii="黑体" w:hAnsi="黑体" w:eastAsia="宋体" w:cs="Times New Roman"/>
      <w:b/>
      <w:bCs/>
      <w:kern w:val="44"/>
      <w:sz w:val="44"/>
      <w:szCs w:val="44"/>
    </w:rPr>
  </w:style>
  <w:style w:type="character" w:customStyle="1" w:styleId="22">
    <w:name w:val="标题 4 字符"/>
    <w:basedOn w:val="18"/>
    <w:link w:val="5"/>
    <w:autoRedefine/>
    <w:qFormat/>
    <w:uiPriority w:val="0"/>
    <w:rPr>
      <w:rFonts w:hint="eastAsia" w:ascii="Arial" w:hAnsi="黑体" w:eastAsia="宋体" w:cs="黑体"/>
      <w:b/>
      <w:bCs/>
      <w:kern w:val="2"/>
      <w:sz w:val="30"/>
      <w:szCs w:val="22"/>
    </w:rPr>
  </w:style>
  <w:style w:type="character" w:customStyle="1" w:styleId="23">
    <w:name w:val="标题 5 字符"/>
    <w:basedOn w:val="18"/>
    <w:link w:val="6"/>
    <w:qFormat/>
    <w:uiPriority w:val="0"/>
    <w:rPr>
      <w:rFonts w:hint="default" w:ascii="Times New Roman" w:hAnsi="Times New Roman" w:eastAsia="宋体" w:cs="Times New Roman"/>
      <w:b/>
      <w:kern w:val="2"/>
      <w:sz w:val="28"/>
      <w:szCs w:val="24"/>
    </w:rPr>
  </w:style>
  <w:style w:type="character" w:customStyle="1" w:styleId="24">
    <w:name w:val="标题 3 字符"/>
    <w:link w:val="4"/>
    <w:autoRedefine/>
    <w:qFormat/>
    <w:uiPriority w:val="0"/>
    <w:rPr>
      <w:rFonts w:ascii="宋体" w:hAnsi="宋体" w:eastAsia="宋体"/>
      <w:b/>
      <w:bCs/>
      <w:kern w:val="2"/>
      <w:sz w:val="30"/>
      <w:szCs w:val="32"/>
    </w:rPr>
  </w:style>
  <w:style w:type="paragraph" w:customStyle="1" w:styleId="25">
    <w:name w:val="表格"/>
    <w:basedOn w:val="1"/>
    <w:qFormat/>
    <w:uiPriority w:val="0"/>
    <w:pPr>
      <w:spacing w:line="400" w:lineRule="exact"/>
      <w:ind w:firstLine="0" w:firstLineChars="0"/>
    </w:pPr>
    <w:rPr>
      <w:rFonts w:ascii="Times New Roman" w:hAnsi="Times New Roman" w:eastAsia="宋体" w:cs="Times New Roman"/>
      <w:sz w:val="21"/>
    </w:rPr>
  </w:style>
  <w:style w:type="character" w:customStyle="1" w:styleId="26">
    <w:name w:val="font11"/>
    <w:basedOn w:val="18"/>
    <w:qFormat/>
    <w:uiPriority w:val="0"/>
    <w:rPr>
      <w:rFonts w:hint="eastAsia" w:ascii="宋体" w:hAnsi="宋体" w:eastAsia="宋体" w:cs="宋体"/>
      <w:color w:val="000000"/>
      <w:sz w:val="19"/>
      <w:szCs w:val="19"/>
      <w:u w:val="none"/>
    </w:rPr>
  </w:style>
  <w:style w:type="character" w:customStyle="1" w:styleId="27">
    <w:name w:val="font21"/>
    <w:basedOn w:val="18"/>
    <w:qFormat/>
    <w:uiPriority w:val="0"/>
    <w:rPr>
      <w:rFonts w:hint="default" w:ascii="Times New Roman" w:hAnsi="Times New Roman" w:cs="Times New Roman"/>
      <w:color w:val="000000"/>
      <w:sz w:val="19"/>
      <w:szCs w:val="19"/>
      <w:u w:val="none"/>
    </w:rPr>
  </w:style>
  <w:style w:type="character" w:customStyle="1" w:styleId="28">
    <w:name w:val="font31"/>
    <w:basedOn w:val="18"/>
    <w:qFormat/>
    <w:uiPriority w:val="0"/>
    <w:rPr>
      <w:rFonts w:hint="eastAsia" w:ascii="宋体" w:hAnsi="宋体" w:eastAsia="宋体" w:cs="宋体"/>
      <w:b/>
      <w:bCs/>
      <w:color w:val="000000"/>
      <w:sz w:val="19"/>
      <w:szCs w:val="19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209</Words>
  <Characters>211</Characters>
  <Lines>1</Lines>
  <Paragraphs>1</Paragraphs>
  <TotalTime>3</TotalTime>
  <ScaleCrop>false</ScaleCrop>
  <LinksUpToDate>false</LinksUpToDate>
  <CharactersWithSpaces>211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2025-05-08T06:53:00Z</dcterms:created>
  <dc:creator>卓瑶</dc:creator>
  <cp:lastModifiedBy>罗浩</cp:lastModifiedBy>
  <dcterms:modified xsi:type="dcterms:W3CDTF">2025-06-23T07:52:22Z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228CD9C75AC5463EB8B8538B23A52AD9_13</vt:lpwstr>
  </property>
  <property fmtid="{D5CDD505-2E9C-101B-9397-08002B2CF9AE}" pid="4" name="KSOTemplateDocerSaveRecord">
    <vt:lpwstr>eyJoZGlkIjoiMzA1NmUzNWQyOTFhZjAzOThiY2RjNmRmODYzZDVjMzUiLCJ1c2VySWQiOiI1MTUwMTMyMDUifQ==</vt:lpwstr>
  </property>
</Properties>
</file>